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A46C7F">
        <w:rPr>
          <w:b/>
          <w:noProof/>
          <w:sz w:val="24"/>
        </w:rPr>
        <w:t>1</w:t>
      </w:r>
      <w:r w:rsidR="00867F12">
        <w:rPr>
          <w:b/>
          <w:noProof/>
          <w:sz w:val="24"/>
        </w:rPr>
        <w:t>762</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 xml:space="preserve">(revision of </w:t>
      </w:r>
      <w:bookmarkStart w:id="0" w:name="OLE_LINK2"/>
      <w:r w:rsidR="00521377">
        <w:rPr>
          <w:b/>
          <w:noProof/>
          <w:sz w:val="24"/>
        </w:rPr>
        <w:t>S6-</w:t>
      </w:r>
      <w:r w:rsidR="00867F12">
        <w:rPr>
          <w:b/>
          <w:noProof/>
          <w:sz w:val="24"/>
        </w:rPr>
        <w:t xml:space="preserve">171605, </w:t>
      </w:r>
      <w:r w:rsidR="00521377">
        <w:rPr>
          <w:b/>
          <w:noProof/>
          <w:sz w:val="24"/>
        </w:rPr>
        <w:t>17</w:t>
      </w:r>
      <w:r w:rsidR="00BD0991">
        <w:rPr>
          <w:b/>
          <w:noProof/>
          <w:sz w:val="24"/>
        </w:rPr>
        <w:t>1</w:t>
      </w:r>
      <w:r w:rsidR="00B97468">
        <w:rPr>
          <w:b/>
          <w:noProof/>
          <w:sz w:val="24"/>
        </w:rPr>
        <w:t>391</w:t>
      </w:r>
      <w:bookmarkEnd w:id="0"/>
      <w:r w:rsidR="00B97468">
        <w:rPr>
          <w:b/>
          <w:noProof/>
          <w:sz w:val="24"/>
        </w:rPr>
        <w:t>, 171</w:t>
      </w:r>
      <w:r w:rsidR="00BD0991">
        <w:rPr>
          <w:b/>
          <w:noProof/>
          <w:sz w:val="24"/>
        </w:rPr>
        <w:t>156</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5309C">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67F12">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w:t>
            </w:r>
            <w:r w:rsidR="00AF371D">
              <w:rPr>
                <w:noProof/>
              </w:rPr>
              <w:t>al model for interconnecti</w:t>
            </w:r>
            <w:r>
              <w:rPr>
                <w:noProof/>
              </w:rPr>
              <w:t>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867F12">
            <w:pPr>
              <w:pStyle w:val="CRCoverPage"/>
              <w:spacing w:after="0"/>
              <w:ind w:left="100"/>
              <w:rPr>
                <w:noProof/>
              </w:rPr>
            </w:pPr>
            <w:r>
              <w:rPr>
                <w:noProof/>
              </w:rPr>
              <w:t>2017-</w:t>
            </w:r>
            <w:r w:rsidR="00BD0991">
              <w:rPr>
                <w:noProof/>
              </w:rPr>
              <w:t>1</w:t>
            </w:r>
            <w:r w:rsidR="00B97468">
              <w:rPr>
                <w:noProof/>
              </w:rPr>
              <w:t>1</w:t>
            </w:r>
            <w:r w:rsidR="00BD0991">
              <w:rPr>
                <w:noProof/>
              </w:rPr>
              <w:t>-</w:t>
            </w:r>
            <w:r w:rsidR="00867F12">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2610" w:rsidRDefault="00902610" w:rsidP="007E6997">
            <w:pPr>
              <w:pStyle w:val="CRCoverPage"/>
              <w:spacing w:after="0"/>
              <w:ind w:left="100"/>
              <w:rPr>
                <w:noProof/>
              </w:rPr>
            </w:pPr>
            <w:r>
              <w:rPr>
                <w:noProof/>
              </w:rPr>
              <w:t xml:space="preserve">1. Addition of reference points to permit interconnection to another MC service system.  </w:t>
            </w:r>
          </w:p>
          <w:p w:rsidR="001E41F3" w:rsidRDefault="00902610" w:rsidP="00902610">
            <w:pPr>
              <w:pStyle w:val="CRCoverPage"/>
              <w:spacing w:after="0"/>
              <w:ind w:left="100"/>
              <w:rPr>
                <w:noProof/>
              </w:rPr>
            </w:pPr>
            <w:r>
              <w:rPr>
                <w:noProof/>
              </w:rPr>
              <w:t>2. Correction of common service core entities and reference points to add HTTP client function, as some CSC entities can be clients of others (e.g. key management server and group management server).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functional model figure replaced with figure adding new SIP and HTTP reference points to interconnected systems, and these reference points described in text.</w:t>
            </w:r>
          </w:p>
          <w:p w:rsidR="00902610" w:rsidRDefault="00902610" w:rsidP="00C57401">
            <w:pPr>
              <w:pStyle w:val="CRCoverPage"/>
              <w:spacing w:after="0"/>
              <w:ind w:left="100"/>
              <w:rPr>
                <w:noProof/>
              </w:rPr>
            </w:pPr>
            <w:r>
              <w:rPr>
                <w:noProof/>
              </w:rPr>
              <w:t>HTTP client function added to common services core, and HTTP-1 client to proxy interface added as correction.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will not support interconnection of MC systems.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099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BD0991" w:rsidP="00C71B5E">
            <w:pPr>
              <w:pStyle w:val="CRCoverPage"/>
              <w:spacing w:after="0"/>
              <w:ind w:left="99"/>
              <w:rPr>
                <w:noProof/>
              </w:rPr>
            </w:pPr>
            <w:r w:rsidRPr="00BD0991">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E3025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2610" w:rsidRPr="003E5F68" w:rsidRDefault="00902610" w:rsidP="00902610">
      <w:pPr>
        <w:pStyle w:val="Heading3"/>
      </w:pPr>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493489074"/>
      <w:r w:rsidRPr="003E5F68">
        <w:t>7.3.1</w:t>
      </w:r>
      <w:r w:rsidRPr="003E5F68">
        <w:tab/>
        <w:t>On-network functional model</w:t>
      </w:r>
      <w:bookmarkEnd w:id="3"/>
      <w:bookmarkEnd w:id="4"/>
      <w:bookmarkEnd w:id="5"/>
      <w:bookmarkEnd w:id="6"/>
      <w:bookmarkEnd w:id="7"/>
      <w:bookmarkEnd w:id="8"/>
      <w:bookmarkEnd w:id="9"/>
      <w:bookmarkEnd w:id="10"/>
      <w:bookmarkEnd w:id="11"/>
    </w:p>
    <w:p w:rsidR="00902610" w:rsidRDefault="00902610" w:rsidP="00902610">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 xml:space="preserve">service. Within the application plane for an MC service there is a common set of functions and reference points. The </w:t>
      </w:r>
      <w:r>
        <w:lastRenderedPageBreak/>
        <w:t>common set is shared across services. This common set of functions and reference points is known as the common services core.</w:t>
      </w:r>
    </w:p>
    <w:p w:rsidR="00902610" w:rsidRPr="003E5F68" w:rsidRDefault="00902610" w:rsidP="00902610">
      <w:r w:rsidRPr="003E5F68">
        <w:t>Figure 7.3.1-1 shows the functional model for the application plane</w:t>
      </w:r>
      <w:r>
        <w:rPr>
          <w:rFonts w:hint="eastAsia"/>
          <w:lang w:eastAsia="zh-CN"/>
        </w:rPr>
        <w:t xml:space="preserve"> for an MC system</w:t>
      </w:r>
      <w:r w:rsidRPr="003E5F68">
        <w:t>.</w:t>
      </w:r>
    </w:p>
    <w:p w:rsidR="00902610" w:rsidRPr="003E5F68" w:rsidRDefault="00902610" w:rsidP="00902610">
      <w:pPr>
        <w:pStyle w:val="TH"/>
      </w:pPr>
      <w:r>
        <w:object w:dxaOrig="9460"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90pt" o:ole="">
            <v:imagedata r:id="rId10" o:title=""/>
          </v:shape>
          <o:OLEObject Type="Embed" ProgID="Visio.Drawing.11" ShapeID="_x0000_i1025" DrawAspect="Content" ObjectID="_1573506960" r:id="rId11"/>
        </w:object>
      </w:r>
    </w:p>
    <w:p w:rsidR="00902610" w:rsidRPr="003E5F68" w:rsidRDefault="00902610" w:rsidP="00902610">
      <w:pPr>
        <w:pStyle w:val="TF"/>
      </w:pPr>
      <w:r w:rsidRPr="003E5F68">
        <w:t>Figure 7.3.1-1: Functional model for application plane</w:t>
      </w:r>
      <w:r>
        <w:rPr>
          <w:rFonts w:hint="eastAsia"/>
          <w:lang w:eastAsia="zh-CN"/>
        </w:rPr>
        <w:t xml:space="preserve"> for an MC system</w:t>
      </w:r>
    </w:p>
    <w:p w:rsidR="00902610" w:rsidRDefault="00902610" w:rsidP="00902610">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902610" w:rsidRPr="003E5F68" w:rsidRDefault="00902610" w:rsidP="00902610">
      <w:r w:rsidRPr="003E5F68">
        <w:t>In the model shown in figure 7.3.1-1, the following apply:</w:t>
      </w:r>
    </w:p>
    <w:p w:rsidR="00902610" w:rsidRPr="003E5F68" w:rsidRDefault="00902610" w:rsidP="0090261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p>
    <w:p w:rsidR="00902610" w:rsidRPr="003E5F68" w:rsidRDefault="00902610" w:rsidP="00902610">
      <w:r w:rsidRPr="003E5F68">
        <w:t>Figure 7.3.1-2 shows the functional model for the signalling control plane.</w:t>
      </w:r>
    </w:p>
    <w:p w:rsidR="00902610" w:rsidRPr="003E5F68" w:rsidRDefault="00902610" w:rsidP="00902610">
      <w:pPr>
        <w:pStyle w:val="TH"/>
      </w:pPr>
      <w:del w:id="12" w:author="Dave C-L" w:date="2017-09-28T16:56:00Z">
        <w:r w:rsidRPr="00E152B8" w:rsidDel="00AC06B7">
          <w:object w:dxaOrig="6803" w:dyaOrig="5573">
            <v:shape id="_x0000_i1026" type="#_x0000_t75" style="width:340.5pt;height:279pt" o:ole="">
              <v:imagedata r:id="rId12" o:title=""/>
            </v:shape>
            <o:OLEObject Type="Embed" ProgID="Visio.Drawing.11" ShapeID="_x0000_i1026" DrawAspect="Content" ObjectID="_1573506961" r:id="rId13"/>
          </w:object>
        </w:r>
      </w:del>
      <w:ins w:id="13" w:author="Rev 3" w:date="2017-11-30T00:25:00Z">
        <w:r w:rsidR="0001657F">
          <w:object w:dxaOrig="9727" w:dyaOrig="7615">
            <v:shape id="_x0000_i1029" type="#_x0000_t75" style="width:486pt;height:381pt" o:ole="">
              <v:imagedata r:id="rId14" o:title=""/>
            </v:shape>
            <o:OLEObject Type="Embed" ProgID="Visio.Drawing.11" ShapeID="_x0000_i1029" DrawAspect="Content" ObjectID="_1573506962" r:id="rId15"/>
          </w:object>
        </w:r>
      </w:ins>
    </w:p>
    <w:p w:rsidR="00902610" w:rsidRPr="003E5F68" w:rsidRDefault="00902610" w:rsidP="00902610">
      <w:pPr>
        <w:pStyle w:val="TF"/>
      </w:pPr>
      <w:r w:rsidRPr="003E5F68">
        <w:t>Figure 7.3.1-2: Functional model for signalling control plane</w:t>
      </w:r>
    </w:p>
    <w:p w:rsidR="00902610" w:rsidRPr="003E5F68" w:rsidRDefault="00902610" w:rsidP="00902610">
      <w:r w:rsidRPr="003E5F68">
        <w:lastRenderedPageBreak/>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902610" w:rsidRPr="003E5F68" w:rsidRDefault="00902610" w:rsidP="00902610">
      <w:pPr>
        <w:pStyle w:val="TH"/>
      </w:pPr>
      <w:r>
        <w:object w:dxaOrig="8798" w:dyaOrig="9671">
          <v:shape id="_x0000_i1028" type="#_x0000_t75" style="width:440.25pt;height:483.75pt" o:ole="">
            <v:imagedata r:id="rId16" o:title=""/>
          </v:shape>
          <o:OLEObject Type="Embed" ProgID="Visio.Drawing.11" ShapeID="_x0000_i1028" DrawAspect="Content" ObjectID="_1573506963" r:id="rId17"/>
        </w:object>
      </w:r>
    </w:p>
    <w:p w:rsidR="00902610" w:rsidRPr="003E5F68" w:rsidRDefault="00902610" w:rsidP="00902610">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902610" w:rsidRPr="003E5F68" w:rsidRDefault="00902610" w:rsidP="00902610">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902610" w:rsidRPr="003E5F68" w:rsidRDefault="00902610" w:rsidP="00902610">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902610" w:rsidRPr="003E5F68" w:rsidRDefault="00902610" w:rsidP="00902610">
      <w:pPr>
        <w:pStyle w:val="NO"/>
      </w:pPr>
      <w:r w:rsidRPr="003E5F68">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rsidR="00322FA0" w:rsidRDefault="00322FA0" w:rsidP="00322FA0">
      <w:pPr>
        <w:rPr>
          <w:noProof/>
          <w:lang w:val="en-US"/>
        </w:rPr>
      </w:pPr>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57F" w:rsidRPr="003E5F68" w:rsidRDefault="0001657F" w:rsidP="0001657F">
      <w:pPr>
        <w:pStyle w:val="Heading4"/>
      </w:pPr>
      <w:bookmarkStart w:id="14" w:name="_Toc424654415"/>
      <w:bookmarkStart w:id="15" w:name="_Toc428365008"/>
      <w:bookmarkStart w:id="16" w:name="_Toc433209616"/>
      <w:bookmarkStart w:id="17" w:name="_Toc453260127"/>
      <w:bookmarkStart w:id="18" w:name="_Toc453261014"/>
      <w:bookmarkStart w:id="19" w:name="_Toc453279751"/>
      <w:bookmarkStart w:id="20" w:name="_Toc459375089"/>
      <w:bookmarkStart w:id="21" w:name="_Toc468105327"/>
      <w:bookmarkStart w:id="22" w:name="_Toc468110422"/>
      <w:bookmarkStart w:id="23" w:name="_Toc493489135"/>
      <w:r w:rsidRPr="003E5F68">
        <w:lastRenderedPageBreak/>
        <w:t>7.5.3.4</w:t>
      </w:r>
      <w:r w:rsidRPr="003E5F68">
        <w:tab/>
        <w:t>Reference point SIP-3 (between the SIP core and SIP core)</w:t>
      </w:r>
      <w:bookmarkEnd w:id="14"/>
      <w:bookmarkEnd w:id="15"/>
      <w:bookmarkEnd w:id="16"/>
      <w:bookmarkEnd w:id="17"/>
      <w:bookmarkEnd w:id="18"/>
      <w:bookmarkEnd w:id="19"/>
      <w:bookmarkEnd w:id="20"/>
      <w:bookmarkEnd w:id="21"/>
      <w:bookmarkEnd w:id="22"/>
      <w:bookmarkEnd w:id="23"/>
    </w:p>
    <w:p w:rsidR="0001657F" w:rsidRPr="003E5F68" w:rsidRDefault="0001657F" w:rsidP="0001657F">
      <w:r w:rsidRPr="003E5F68">
        <w:t xml:space="preserve">The SIP-3 reference point, which exists between one SIP core and another SIP core for establishing a session in support of </w:t>
      </w:r>
      <w:r>
        <w:rPr>
          <w:rFonts w:hint="eastAsia"/>
          <w:lang w:eastAsia="zh-CN"/>
        </w:rPr>
        <w:t>MC service</w:t>
      </w:r>
      <w:r w:rsidRPr="003E5F68">
        <w:t>, shall use the Mm and ICi reference points as defined in 3GPP TS 23.002 [</w:t>
      </w:r>
      <w:r>
        <w:rPr>
          <w:rFonts w:hint="eastAsia"/>
          <w:lang w:eastAsia="zh-CN"/>
        </w:rPr>
        <w:t>6</w:t>
      </w:r>
      <w:r w:rsidRPr="003E5F68">
        <w:t>]. The SIP-3 reference point is used for:</w:t>
      </w:r>
    </w:p>
    <w:p w:rsidR="0001657F" w:rsidRPr="003E5F68" w:rsidRDefault="0001657F" w:rsidP="0001657F">
      <w:pPr>
        <w:pStyle w:val="B1"/>
      </w:pPr>
      <w:r w:rsidRPr="003E5F68">
        <w:t>-</w:t>
      </w:r>
      <w:r w:rsidRPr="003E5F68">
        <w:tab/>
        <w:t xml:space="preserve">event subscription and </w:t>
      </w:r>
      <w:r>
        <w:t xml:space="preserve">event </w:t>
      </w:r>
      <w:r w:rsidRPr="003E5F68">
        <w:t>notification;</w:t>
      </w:r>
    </w:p>
    <w:p w:rsidR="0001657F" w:rsidRDefault="0001657F" w:rsidP="0001657F">
      <w:pPr>
        <w:pStyle w:val="B1"/>
      </w:pPr>
      <w:r w:rsidRPr="003E5F68">
        <w:t>-</w:t>
      </w:r>
      <w:r w:rsidRPr="003E5F68">
        <w:tab/>
        <w:t>session management</w:t>
      </w:r>
      <w:r>
        <w:t>;</w:t>
      </w:r>
      <w:r w:rsidRPr="003E5F68">
        <w:t xml:space="preserve"> and</w:t>
      </w:r>
    </w:p>
    <w:p w:rsidR="0001657F" w:rsidRDefault="0001657F" w:rsidP="0001657F">
      <w:pPr>
        <w:pStyle w:val="B1"/>
      </w:pPr>
      <w:r>
        <w:t>-</w:t>
      </w:r>
      <w:r>
        <w:tab/>
      </w:r>
      <w:r w:rsidRPr="003E5F68">
        <w:t>media negotiation.</w:t>
      </w:r>
    </w:p>
    <w:p w:rsidR="0001657F" w:rsidRPr="003E5F68" w:rsidRDefault="0001657F" w:rsidP="0001657F">
      <w:pPr>
        <w:pStyle w:val="EditorsNote"/>
      </w:pPr>
      <w:ins w:id="24" w:author="Rev 3" w:date="2017-11-30T00:27:00Z">
        <w:r>
          <w:t>Editor's note:</w:t>
        </w:r>
        <w:r>
          <w:tab/>
          <w:t xml:space="preserve">it is FFS whether </w:t>
        </w:r>
      </w:ins>
      <w:ins w:id="25" w:author="Rev 3" w:date="2017-11-30T00:29:00Z">
        <w:r>
          <w:t>changes</w:t>
        </w:r>
      </w:ins>
      <w:ins w:id="26" w:author="Rev 3" w:date="2017-11-30T00:27:00Z">
        <w:r>
          <w:t xml:space="preserve"> are needed to SIP-3 when used between servers in different trust domains.</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57F" w:rsidRPr="003E5F68" w:rsidRDefault="0001657F" w:rsidP="0001657F">
      <w:pPr>
        <w:pStyle w:val="Heading4"/>
      </w:pPr>
      <w:bookmarkStart w:id="27" w:name="_Toc433209620"/>
      <w:bookmarkStart w:id="28" w:name="_Toc453260130"/>
      <w:bookmarkStart w:id="29" w:name="_Toc453261017"/>
      <w:bookmarkStart w:id="30" w:name="_Toc453279754"/>
      <w:bookmarkStart w:id="31" w:name="_Toc459375092"/>
      <w:bookmarkStart w:id="32" w:name="_Toc468105330"/>
      <w:bookmarkStart w:id="33" w:name="_Toc468110425"/>
      <w:bookmarkStart w:id="34" w:name="_Toc493489138"/>
      <w:r w:rsidRPr="003E5F68">
        <w:t>7.5.3.7</w:t>
      </w:r>
      <w:r w:rsidRPr="003E5F68">
        <w:tab/>
        <w:t>Reference point HTTP-3 (between the HTTP proxy and HTTP proxy)</w:t>
      </w:r>
      <w:bookmarkEnd w:id="27"/>
      <w:bookmarkEnd w:id="28"/>
      <w:bookmarkEnd w:id="29"/>
      <w:bookmarkEnd w:id="30"/>
      <w:bookmarkEnd w:id="31"/>
      <w:bookmarkEnd w:id="32"/>
      <w:bookmarkEnd w:id="33"/>
      <w:bookmarkEnd w:id="34"/>
    </w:p>
    <w:p w:rsidR="0001657F" w:rsidRDefault="0001657F" w:rsidP="0001657F">
      <w:r w:rsidRPr="003E5F68">
        <w:t>The HTTP-3 reference point, which exists between the HTTP proxy and another HTTP proxy in a different network, is based on HTTP (which may be secured using e.g. SSL, TLS).</w:t>
      </w:r>
    </w:p>
    <w:p w:rsidR="0001657F" w:rsidRPr="003E5F68" w:rsidRDefault="0001657F" w:rsidP="0001657F">
      <w:pPr>
        <w:pStyle w:val="EditorsNote"/>
      </w:pPr>
      <w:ins w:id="35" w:author="Rev 3" w:date="2017-11-30T00:28:00Z">
        <w:r>
          <w:t>Editor's note:</w:t>
        </w:r>
        <w:r>
          <w:tab/>
          <w:t>it is FFS whethe</w:t>
        </w:r>
        <w:r>
          <w:t xml:space="preserve">r </w:t>
        </w:r>
      </w:ins>
      <w:ins w:id="36" w:author="Rev 3" w:date="2017-11-30T00:29:00Z">
        <w:r>
          <w:t>changes</w:t>
        </w:r>
      </w:ins>
      <w:bookmarkStart w:id="37" w:name="_GoBack"/>
      <w:bookmarkEnd w:id="37"/>
      <w:ins w:id="38" w:author="Rev 3" w:date="2017-11-30T00:28:00Z">
        <w:r>
          <w:t xml:space="preserve"> are needed to HTTP</w:t>
        </w:r>
        <w:r>
          <w:t>-3 when used between servers in different trust domains.</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849" w:rsidRDefault="005F6849">
      <w:r>
        <w:separator/>
      </w:r>
    </w:p>
  </w:endnote>
  <w:endnote w:type="continuationSeparator" w:id="0">
    <w:p w:rsidR="005F6849" w:rsidRDefault="005F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849" w:rsidRDefault="005F6849">
      <w:r>
        <w:separator/>
      </w:r>
    </w:p>
  </w:footnote>
  <w:footnote w:type="continuationSeparator" w:id="0">
    <w:p w:rsidR="005F6849" w:rsidRDefault="005F68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2E0D72">
      <w:fldChar w:fldCharType="begin"/>
    </w:r>
    <w:r w:rsidR="002E0D72">
      <w:instrText>PAGE</w:instrText>
    </w:r>
    <w:r w:rsidR="002E0D72">
      <w:fldChar w:fldCharType="separate"/>
    </w:r>
    <w:r>
      <w:rPr>
        <w:noProof/>
      </w:rPr>
      <w:t>1</w:t>
    </w:r>
    <w:r w:rsidR="002E0D72">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3">
    <w15:presenceInfo w15:providerId="None" w15:userId="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7F"/>
    <w:rsid w:val="00022E4A"/>
    <w:rsid w:val="00041A27"/>
    <w:rsid w:val="000710B9"/>
    <w:rsid w:val="00094BC8"/>
    <w:rsid w:val="000A6394"/>
    <w:rsid w:val="000C038A"/>
    <w:rsid w:val="000C6598"/>
    <w:rsid w:val="000D4561"/>
    <w:rsid w:val="000E7F66"/>
    <w:rsid w:val="00107586"/>
    <w:rsid w:val="00145D43"/>
    <w:rsid w:val="00163CFE"/>
    <w:rsid w:val="001775AC"/>
    <w:rsid w:val="00192C46"/>
    <w:rsid w:val="001A0C34"/>
    <w:rsid w:val="001A7B60"/>
    <w:rsid w:val="001B7A65"/>
    <w:rsid w:val="001E41F3"/>
    <w:rsid w:val="0026004D"/>
    <w:rsid w:val="00275D12"/>
    <w:rsid w:val="002860C4"/>
    <w:rsid w:val="002A01CC"/>
    <w:rsid w:val="002B5741"/>
    <w:rsid w:val="002C7158"/>
    <w:rsid w:val="002E0D72"/>
    <w:rsid w:val="002E5CC5"/>
    <w:rsid w:val="00305409"/>
    <w:rsid w:val="00322FA0"/>
    <w:rsid w:val="003741F2"/>
    <w:rsid w:val="00392103"/>
    <w:rsid w:val="003D3DCF"/>
    <w:rsid w:val="003E1A36"/>
    <w:rsid w:val="00403549"/>
    <w:rsid w:val="00411317"/>
    <w:rsid w:val="004242F1"/>
    <w:rsid w:val="00452CE2"/>
    <w:rsid w:val="00464FE5"/>
    <w:rsid w:val="004B75B7"/>
    <w:rsid w:val="0051580D"/>
    <w:rsid w:val="00521377"/>
    <w:rsid w:val="00521812"/>
    <w:rsid w:val="00592D74"/>
    <w:rsid w:val="005A40C7"/>
    <w:rsid w:val="005C6B78"/>
    <w:rsid w:val="005E2C44"/>
    <w:rsid w:val="005F6849"/>
    <w:rsid w:val="00621188"/>
    <w:rsid w:val="006257ED"/>
    <w:rsid w:val="00646613"/>
    <w:rsid w:val="00666761"/>
    <w:rsid w:val="00670E33"/>
    <w:rsid w:val="006753D5"/>
    <w:rsid w:val="00695808"/>
    <w:rsid w:val="006B46FB"/>
    <w:rsid w:val="006E21FB"/>
    <w:rsid w:val="006E52DF"/>
    <w:rsid w:val="00707FEF"/>
    <w:rsid w:val="0075309C"/>
    <w:rsid w:val="00755E04"/>
    <w:rsid w:val="00792342"/>
    <w:rsid w:val="007A5AA3"/>
    <w:rsid w:val="007B512A"/>
    <w:rsid w:val="007C2097"/>
    <w:rsid w:val="007D6A07"/>
    <w:rsid w:val="007E6997"/>
    <w:rsid w:val="00812F01"/>
    <w:rsid w:val="00820F80"/>
    <w:rsid w:val="008279FA"/>
    <w:rsid w:val="0085301F"/>
    <w:rsid w:val="008626E7"/>
    <w:rsid w:val="00867F12"/>
    <w:rsid w:val="00870EE7"/>
    <w:rsid w:val="008F686C"/>
    <w:rsid w:val="00902610"/>
    <w:rsid w:val="009209A0"/>
    <w:rsid w:val="009777D9"/>
    <w:rsid w:val="00991B88"/>
    <w:rsid w:val="009A579D"/>
    <w:rsid w:val="009B5DAF"/>
    <w:rsid w:val="009E3297"/>
    <w:rsid w:val="009F734F"/>
    <w:rsid w:val="00A246B6"/>
    <w:rsid w:val="00A254CD"/>
    <w:rsid w:val="00A46C7F"/>
    <w:rsid w:val="00A47E70"/>
    <w:rsid w:val="00A7671C"/>
    <w:rsid w:val="00AB7B91"/>
    <w:rsid w:val="00AC06B7"/>
    <w:rsid w:val="00AD1CD8"/>
    <w:rsid w:val="00AD3DA7"/>
    <w:rsid w:val="00AF371D"/>
    <w:rsid w:val="00B258BB"/>
    <w:rsid w:val="00B67B97"/>
    <w:rsid w:val="00B72ED8"/>
    <w:rsid w:val="00B968C8"/>
    <w:rsid w:val="00B9739C"/>
    <w:rsid w:val="00B97468"/>
    <w:rsid w:val="00BA3EC5"/>
    <w:rsid w:val="00BB5DFC"/>
    <w:rsid w:val="00BD0991"/>
    <w:rsid w:val="00BD279D"/>
    <w:rsid w:val="00BD6BB8"/>
    <w:rsid w:val="00C355B0"/>
    <w:rsid w:val="00C57401"/>
    <w:rsid w:val="00C71B5E"/>
    <w:rsid w:val="00C84D32"/>
    <w:rsid w:val="00C95985"/>
    <w:rsid w:val="00CB4E09"/>
    <w:rsid w:val="00CC5026"/>
    <w:rsid w:val="00CC5241"/>
    <w:rsid w:val="00CD0786"/>
    <w:rsid w:val="00CE411C"/>
    <w:rsid w:val="00D03F9A"/>
    <w:rsid w:val="00D96074"/>
    <w:rsid w:val="00DA4CAC"/>
    <w:rsid w:val="00DD2B07"/>
    <w:rsid w:val="00DE34CF"/>
    <w:rsid w:val="00E3025A"/>
    <w:rsid w:val="00E76DF9"/>
    <w:rsid w:val="00EA4C3D"/>
    <w:rsid w:val="00EE7D7C"/>
    <w:rsid w:val="00EF39EA"/>
    <w:rsid w:val="00EF740A"/>
    <w:rsid w:val="00F206D1"/>
    <w:rsid w:val="00F25D98"/>
    <w:rsid w:val="00F300FB"/>
    <w:rsid w:val="00F43BC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00BA8"/>
  <w15:docId w15:val="{5B732014-8020-449C-9AEE-B02460F8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6B7"/>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6</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3</cp:lastModifiedBy>
  <cp:revision>4</cp:revision>
  <cp:lastPrinted>1900-01-01T00:00:00Z</cp:lastPrinted>
  <dcterms:created xsi:type="dcterms:W3CDTF">2017-11-30T00:21:00Z</dcterms:created>
  <dcterms:modified xsi:type="dcterms:W3CDTF">2017-11-30T00:29:00Z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